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C66C0" w14:textId="77777777" w:rsidR="008765FF" w:rsidRPr="008765FF" w:rsidRDefault="008765FF" w:rsidP="008765F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765FF">
        <w:rPr>
          <w:rFonts w:ascii="Times New Roman" w:eastAsia="Times New Roman" w:hAnsi="Times New Roman" w:cs="Times New Roman"/>
          <w:b/>
          <w:bCs/>
          <w:sz w:val="27"/>
          <w:szCs w:val="27"/>
          <w:lang w:eastAsia="de-DE"/>
        </w:rPr>
        <w:t>Ursprung und Geschichte von Neujahr</w:t>
      </w:r>
    </w:p>
    <w:p w14:paraId="78BE8C65" w14:textId="77777777" w:rsidR="008765FF" w:rsidRPr="008765FF" w:rsidRDefault="008765FF" w:rsidP="008765F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765FF">
        <w:rPr>
          <w:rFonts w:ascii="Times New Roman" w:eastAsia="Times New Roman" w:hAnsi="Times New Roman" w:cs="Times New Roman"/>
          <w:b/>
          <w:bCs/>
          <w:sz w:val="24"/>
          <w:szCs w:val="24"/>
          <w:lang w:eastAsia="de-DE"/>
        </w:rPr>
        <w:t>Ursprung und Bedeutung</w:t>
      </w:r>
    </w:p>
    <w:p w14:paraId="411CE4D2"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t>Neujahr, gefeiert am 1. Januar, markiert den Beginn des neuen Jahres im Gregorianischen Kalender. Dieser Tag ist weltweit ein Anlass für Feierlichkeiten und wird mit verschiedenen Bräuchen und Traditionen begangen, die Glück und Wohlstand für das kommende Jahr symbolisieren sollen. Der Ursprung des Neujahrsfestes hat seine Wurzeln in alten Kulturen und religiösen Traditionen, die im Laufe der Jahrhunderte weiterentwickelt wurden.</w:t>
      </w:r>
    </w:p>
    <w:p w14:paraId="0C8315F2" w14:textId="77777777" w:rsidR="008765FF" w:rsidRPr="008765FF" w:rsidRDefault="008765FF" w:rsidP="008765F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765FF">
        <w:rPr>
          <w:rFonts w:ascii="Times New Roman" w:eastAsia="Times New Roman" w:hAnsi="Times New Roman" w:cs="Times New Roman"/>
          <w:b/>
          <w:bCs/>
          <w:sz w:val="27"/>
          <w:szCs w:val="27"/>
          <w:lang w:eastAsia="de-DE"/>
        </w:rPr>
        <w:t>Historischer Hintergrund</w:t>
      </w:r>
    </w:p>
    <w:p w14:paraId="1BEDAD99" w14:textId="77777777" w:rsidR="008765FF" w:rsidRPr="008765FF" w:rsidRDefault="008765FF" w:rsidP="008765F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Antike Wurzeln</w:t>
      </w:r>
      <w:r w:rsidRPr="008765FF">
        <w:rPr>
          <w:rFonts w:ascii="Times New Roman" w:eastAsia="Times New Roman" w:hAnsi="Times New Roman" w:cs="Times New Roman"/>
          <w:sz w:val="24"/>
          <w:szCs w:val="24"/>
          <w:lang w:eastAsia="de-DE"/>
        </w:rPr>
        <w:t>: Der Ursprung des Neujahrsfestes kann bis in die Antike zurückverfolgt werden. Die alten Babylonier feierten bereits vor über 4.000 Jahren das Neujahr. Ihr Fest, Akitu genannt, fand im März zur Frühjahrs-Tagundnachtgleiche statt und dauerte elf Tage. Es war eine Zeit der Erneuerung und des Neuanfangs, verbunden mit religiösen Ritualen und Feierlichkeiten.</w:t>
      </w:r>
    </w:p>
    <w:p w14:paraId="08298168" w14:textId="77777777" w:rsidR="008765FF" w:rsidRPr="008765FF" w:rsidRDefault="008765FF" w:rsidP="008765F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Römisches Neujahr</w:t>
      </w:r>
      <w:r w:rsidRPr="008765FF">
        <w:rPr>
          <w:rFonts w:ascii="Times New Roman" w:eastAsia="Times New Roman" w:hAnsi="Times New Roman" w:cs="Times New Roman"/>
          <w:sz w:val="24"/>
          <w:szCs w:val="24"/>
          <w:lang w:eastAsia="de-DE"/>
        </w:rPr>
        <w:t>: Im antiken Rom begann das neue Jahr ursprünglich im März. Der römische Kalender, der auf den Mondphasen basierte, wurde mehrfach reformiert. Schließlich führte Julius Caesar 46 v. Chr. den Julianischen Kalender ein, der das Neujahrsdatum auf den 1. Januar festlegte. Dies war mit der Feier des Janus, des Gottes der Anfänge und Übergänge, verbunden. Janus, nach dem der Monat Januar benannt ist, wurde mit zwei Gesichtern dargestellt – eines blickte in die Vergangenheit, das andere in die Zukunft.</w:t>
      </w:r>
    </w:p>
    <w:p w14:paraId="3B561673" w14:textId="77777777" w:rsidR="008765FF" w:rsidRPr="008765FF" w:rsidRDefault="008765FF" w:rsidP="008765F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Christliche Anpassung</w:t>
      </w:r>
      <w:r w:rsidRPr="008765FF">
        <w:rPr>
          <w:rFonts w:ascii="Times New Roman" w:eastAsia="Times New Roman" w:hAnsi="Times New Roman" w:cs="Times New Roman"/>
          <w:sz w:val="24"/>
          <w:szCs w:val="24"/>
          <w:lang w:eastAsia="de-DE"/>
        </w:rPr>
        <w:t>: Mit der Ausbreitung des Christentums wurde der 1. Januar als Neujahr von der Kirche akzeptiert, obwohl es unterschiedliche Daten für den Jahresbeginn in verschiedenen christlichen Traditionen gab. Im Mittelalter feierten viele europäische Länder das Neujahr im März oder zu Weihnachten.</w:t>
      </w:r>
    </w:p>
    <w:p w14:paraId="70A7FEEF" w14:textId="77777777" w:rsidR="008765FF" w:rsidRPr="008765FF" w:rsidRDefault="008765FF" w:rsidP="008765F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Gregorianischer Kalender</w:t>
      </w:r>
      <w:r w:rsidRPr="008765FF">
        <w:rPr>
          <w:rFonts w:ascii="Times New Roman" w:eastAsia="Times New Roman" w:hAnsi="Times New Roman" w:cs="Times New Roman"/>
          <w:sz w:val="24"/>
          <w:szCs w:val="24"/>
          <w:lang w:eastAsia="de-DE"/>
        </w:rPr>
        <w:t>: 1582 führte Papst Gregor XIII. den Gregorianischen Kalender ein, um die Ungenauigkeiten des Julianischen Kalenders zu korrigieren. Der Gregorianische Kalender setzte den 1. Januar endgültig als Beginn des neuen Jahres fest. Dieser Kalender wurde nach und nach weltweit übernommen und bildet bis heute die Grundlage für die meisten weltlichen Neujahrsfeiern.</w:t>
      </w:r>
    </w:p>
    <w:p w14:paraId="77EC09C3" w14:textId="77777777" w:rsidR="008765FF" w:rsidRPr="008765FF" w:rsidRDefault="008765FF" w:rsidP="008765F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765FF">
        <w:rPr>
          <w:rFonts w:ascii="Times New Roman" w:eastAsia="Times New Roman" w:hAnsi="Times New Roman" w:cs="Times New Roman"/>
          <w:b/>
          <w:bCs/>
          <w:sz w:val="27"/>
          <w:szCs w:val="27"/>
          <w:lang w:eastAsia="de-DE"/>
        </w:rPr>
        <w:t>Persönliche Geschichte zu Neujahr</w:t>
      </w:r>
    </w:p>
    <w:p w14:paraId="353F7042"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t>Herr Bauer, ein älterer Herr aus einem kleinen Dorf in Bayern, erinnert sich besonders gerne an die Neujahrsfeiern in seiner Jugend. Der 1. Januar war für ihn und seine Familie immer eine besondere Zeit des Neuanfangs und der guten Vorsätze.</w:t>
      </w:r>
    </w:p>
    <w:p w14:paraId="5DC2558A"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t>Schon am Silvesterabend begann die Vorfreude auf das neue Jahr. Die Familie Bauer versammelte sich im Wohnzimmer, um gemeinsam das alte Jahr zu verabschieden. Es gab ein festliches Abendessen mit vielen traditionellen Speisen, darunter Würstchen mit Sauerkraut und leckere Desserts. Herr Bauer erinnert sich daran, wie seine Mutter stets darauf achtete, dass alle Familienmitglieder pünktlich um Mitternacht zusammen waren, um das neue Jahr gemeinsam zu begrüßen.</w:t>
      </w:r>
    </w:p>
    <w:p w14:paraId="03586681"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t>Um Mitternacht gingen alle nach draußen, um das Feuerwerk zu bestaunen. Die bunten Lichter und lauten Geräusche am Nachthimmel beeindruckten Herrn Bauer jedes Mal aufs Neue. Es war ein Moment der Freude und des Zusammenhalts, als die Familie und die Nachbarn einander ein frohes neues Jahr wünschten.</w:t>
      </w:r>
    </w:p>
    <w:p w14:paraId="71610E65"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lastRenderedPageBreak/>
        <w:t>Ein besonderer Brauch, den die Familie Bauer pflegte, war das Neujahrsblasen. Herr Bauer erinnert sich daran, wie sein Vater und andere Männer aus dem Dorf sich früh am Neujahrsmorgen trafen, um auf großen Hörnern zu blasen. Dieser Brauch sollte Glück und Wohlstand für das neue Jahr bringen und war eine Tradition, die von Generation zu Generation weitergegeben wurde.</w:t>
      </w:r>
    </w:p>
    <w:p w14:paraId="337226FD"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t>Nach dem Neujahrsblasen kehrte die Familie Bauer zum Frühstück zurück. Es war ein einfaches, aber reichhaltiges Frühstück, bei dem jeder seine Neujahrsvorsätze teilte. Herr Bauer erinnert sich daran, wie er als Junge immer wieder die gleichen Vorsätze machte: besser in der Schule zu werden, seinen Eltern mehr zu helfen und ein guter Freund zu sein.</w:t>
      </w:r>
    </w:p>
    <w:p w14:paraId="3D4E79C6"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t>Auch heute noch, viele Jahre später, hält Herr Bauer an den Traditionen des Neujahrstages fest. Im Seniorenheim freut er sich darauf, seine Geschichten und Erinnerungen an den Neujahrstag mit den anderen Bewohnern zu teilen und die Traditionen und Bräuche dieser besonderen Zeit weiterzugeben. Der Neujahrstag erinnert ihn daran, wie wichtig es ist, das vergangene Jahr zu reflektieren, gute Vorsätze für das neue Jahr zu fassen und die Gemeinschaft mit Familie und Freunden zu pflegen.</w:t>
      </w:r>
    </w:p>
    <w:p w14:paraId="205B5F9D" w14:textId="566B65DA" w:rsid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t>Neujahr ist ein bedeutender Tag, der den Beginn des neuen Jahres markiert und weltweit gefeiert wird. Die Traditionen und Bräuche, die mit diesem Tag verbunden sind, haben ihre Wurzeln in antiken Kulturen und wurden im Laufe der Jahrhunderte weiterentwickelt und angepasst. Die persönlichen Geschichten und Erinnerungen, die mit Neujahr verbunden sind, machen diesen Tag zu einer besonderen und bedeutungsvollen Zeit im Jahresverlauf. Neujahr erinnert uns daran, das vergangene Jahr zu reflektieren, das neue Jahr mit Freude und Hoffnung zu begrüßen und die Gemeinschaft mit unseren Lieben zu pflegen.</w:t>
      </w:r>
    </w:p>
    <w:p w14:paraId="712F50DB" w14:textId="3F3DDAA5" w:rsid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p>
    <w:p w14:paraId="063EA7F1" w14:textId="77777777" w:rsidR="008765FF" w:rsidRPr="008765FF" w:rsidRDefault="008765FF" w:rsidP="008765F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765FF">
        <w:rPr>
          <w:rFonts w:ascii="Times New Roman" w:eastAsia="Times New Roman" w:hAnsi="Times New Roman" w:cs="Times New Roman"/>
          <w:b/>
          <w:bCs/>
          <w:sz w:val="27"/>
          <w:szCs w:val="27"/>
          <w:lang w:eastAsia="de-DE"/>
        </w:rPr>
        <w:t>Neujahr: Eine Anleitung für Beschäftigungsaktivitäten</w:t>
      </w:r>
    </w:p>
    <w:p w14:paraId="2CBD8578" w14:textId="77777777" w:rsidR="008765FF" w:rsidRPr="008765FF" w:rsidRDefault="008765FF" w:rsidP="008765F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765FF">
        <w:rPr>
          <w:rFonts w:ascii="Times New Roman" w:eastAsia="Times New Roman" w:hAnsi="Times New Roman" w:cs="Times New Roman"/>
          <w:b/>
          <w:bCs/>
          <w:sz w:val="24"/>
          <w:szCs w:val="24"/>
          <w:lang w:eastAsia="de-DE"/>
        </w:rPr>
        <w:t>Beschreibung</w:t>
      </w:r>
    </w:p>
    <w:p w14:paraId="7DB619EB"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t>Neujahr, gefeiert am 1. Januar, ist ein besonderer Tag, der den Beginn des neuen Jahres markiert. Dieser Tag ist mit vielen Bräuchen und Traditionen verbunden, die Freude, Reflexion und Vorfreude auf das kommende Jahr symbolisieren. Durch kreative und interaktive Beschäftigungsaktivitäten können Senioren die Bedeutung dieses Tages erleben und die Traditionen und Bräuche pflegen. Hier sind einige Ideen und Anleitungen, wie man den Neujahrstag gestalten kann, um eine festliche und bedeutungsvolle Zeit für alle Beteiligten zu ermöglichen.</w:t>
      </w:r>
    </w:p>
    <w:p w14:paraId="4E0D3798" w14:textId="77777777" w:rsidR="008765FF" w:rsidRPr="008765FF" w:rsidRDefault="008765FF" w:rsidP="008765F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765FF">
        <w:rPr>
          <w:rFonts w:ascii="Times New Roman" w:eastAsia="Times New Roman" w:hAnsi="Times New Roman" w:cs="Times New Roman"/>
          <w:b/>
          <w:bCs/>
          <w:sz w:val="27"/>
          <w:szCs w:val="27"/>
          <w:lang w:eastAsia="de-DE"/>
        </w:rPr>
        <w:t>Aktivitäten für Neujahr</w:t>
      </w:r>
    </w:p>
    <w:p w14:paraId="6C1A995C" w14:textId="77777777" w:rsidR="008765FF" w:rsidRPr="008765FF" w:rsidRDefault="008765FF" w:rsidP="008765F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765FF">
        <w:rPr>
          <w:rFonts w:ascii="Times New Roman" w:eastAsia="Times New Roman" w:hAnsi="Times New Roman" w:cs="Times New Roman"/>
          <w:b/>
          <w:bCs/>
          <w:sz w:val="24"/>
          <w:szCs w:val="24"/>
          <w:lang w:eastAsia="de-DE"/>
        </w:rPr>
        <w:t>Vorbereitung</w:t>
      </w:r>
    </w:p>
    <w:p w14:paraId="537A41C7" w14:textId="77777777" w:rsidR="008765FF" w:rsidRPr="008765FF" w:rsidRDefault="008765FF" w:rsidP="008765F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Dekoration</w:t>
      </w:r>
    </w:p>
    <w:p w14:paraId="143A43BD" w14:textId="77777777" w:rsidR="008765FF" w:rsidRPr="008765FF" w:rsidRDefault="008765FF" w:rsidP="008765F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Festliche Dekoration</w:t>
      </w:r>
      <w:r w:rsidRPr="008765FF">
        <w:rPr>
          <w:rFonts w:ascii="Times New Roman" w:eastAsia="Times New Roman" w:hAnsi="Times New Roman" w:cs="Times New Roman"/>
          <w:sz w:val="24"/>
          <w:szCs w:val="24"/>
          <w:lang w:eastAsia="de-DE"/>
        </w:rPr>
        <w:t>: Schmücken Sie den Raum mit festlichen Farben wie Gold, Silber und Weiß. Nutzen Sie Luftschlangen, Ballons, Kerzen und Glitzer, um eine fröhliche Atmosphäre zu schaffen.</w:t>
      </w:r>
    </w:p>
    <w:p w14:paraId="1A457856" w14:textId="77777777" w:rsidR="008765FF" w:rsidRPr="008765FF" w:rsidRDefault="008765FF" w:rsidP="008765F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Neujahrswünsche und -vorsätze</w:t>
      </w:r>
      <w:r w:rsidRPr="008765FF">
        <w:rPr>
          <w:rFonts w:ascii="Times New Roman" w:eastAsia="Times New Roman" w:hAnsi="Times New Roman" w:cs="Times New Roman"/>
          <w:sz w:val="24"/>
          <w:szCs w:val="24"/>
          <w:lang w:eastAsia="de-DE"/>
        </w:rPr>
        <w:t>: Bereiten Sie eine Tafel oder ein Poster vor, auf dem die Bewohner ihre Neujahrswünsche und -vorsätze notieren können. Dies fördert die Reflexion und die gemeinsame Vorfreude auf das neue Jahr.</w:t>
      </w:r>
    </w:p>
    <w:p w14:paraId="76264A70" w14:textId="77777777" w:rsidR="008765FF" w:rsidRPr="008765FF" w:rsidRDefault="008765FF" w:rsidP="008765F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lastRenderedPageBreak/>
        <w:t>Materialien bereitstellen</w:t>
      </w:r>
    </w:p>
    <w:p w14:paraId="3602AAAA" w14:textId="77777777" w:rsidR="008765FF" w:rsidRPr="008765FF" w:rsidRDefault="008765FF" w:rsidP="008765F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Bastelmaterialien</w:t>
      </w:r>
      <w:r w:rsidRPr="008765FF">
        <w:rPr>
          <w:rFonts w:ascii="Times New Roman" w:eastAsia="Times New Roman" w:hAnsi="Times New Roman" w:cs="Times New Roman"/>
          <w:sz w:val="24"/>
          <w:szCs w:val="24"/>
          <w:lang w:eastAsia="de-DE"/>
        </w:rPr>
        <w:t>: Bereiten Sie Materialien wie Papier, Scheren, Klebstoff, Glitzer, Sticker, Stifte und Farben vor, um Dekorationen und Karten zu gestalten.</w:t>
      </w:r>
    </w:p>
    <w:p w14:paraId="1F5A1EE4" w14:textId="77777777" w:rsidR="008765FF" w:rsidRPr="008765FF" w:rsidRDefault="008765FF" w:rsidP="008765F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Bücher und Texte</w:t>
      </w:r>
      <w:r w:rsidRPr="008765FF">
        <w:rPr>
          <w:rFonts w:ascii="Times New Roman" w:eastAsia="Times New Roman" w:hAnsi="Times New Roman" w:cs="Times New Roman"/>
          <w:sz w:val="24"/>
          <w:szCs w:val="24"/>
          <w:lang w:eastAsia="de-DE"/>
        </w:rPr>
        <w:t>: Stellen Sie Bücher, Gedichte und Geschichten über Neujahr und Neujahrsbräuche bereit, die gelesen und besprochen werden können.</w:t>
      </w:r>
    </w:p>
    <w:p w14:paraId="5F5FD037" w14:textId="77777777" w:rsidR="008765FF" w:rsidRPr="008765FF" w:rsidRDefault="008765FF" w:rsidP="008765F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765FF">
        <w:rPr>
          <w:rFonts w:ascii="Times New Roman" w:eastAsia="Times New Roman" w:hAnsi="Times New Roman" w:cs="Times New Roman"/>
          <w:b/>
          <w:bCs/>
          <w:sz w:val="27"/>
          <w:szCs w:val="27"/>
          <w:lang w:eastAsia="de-DE"/>
        </w:rPr>
        <w:t>Beschäftigungsaktivitäten</w:t>
      </w:r>
    </w:p>
    <w:p w14:paraId="79C3C171" w14:textId="77777777" w:rsidR="008765FF" w:rsidRPr="008765FF" w:rsidRDefault="008765FF" w:rsidP="008765F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Kreative Bastelprojekte</w:t>
      </w:r>
    </w:p>
    <w:p w14:paraId="65E108BB"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Neujahrskarten gestalten</w:t>
      </w:r>
      <w:r w:rsidRPr="008765FF">
        <w:rPr>
          <w:rFonts w:ascii="Times New Roman" w:eastAsia="Times New Roman" w:hAnsi="Times New Roman" w:cs="Times New Roman"/>
          <w:sz w:val="24"/>
          <w:szCs w:val="24"/>
          <w:lang w:eastAsia="de-DE"/>
        </w:rPr>
        <w:t>: Lassen Sie die Bewohner Neujahrskarten basteln und gestalten, die sie an Freunde und Familie senden können. Nutzen Sie bunte Papiere, Sticker und Glitzer, um kreative und persönliche Karten zu schaffen.</w:t>
      </w:r>
    </w:p>
    <w:p w14:paraId="0518D15E"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Dekorationen basteln</w:t>
      </w:r>
      <w:r w:rsidRPr="008765FF">
        <w:rPr>
          <w:rFonts w:ascii="Times New Roman" w:eastAsia="Times New Roman" w:hAnsi="Times New Roman" w:cs="Times New Roman"/>
          <w:sz w:val="24"/>
          <w:szCs w:val="24"/>
          <w:lang w:eastAsia="de-DE"/>
        </w:rPr>
        <w:t>: Die Bewohner können festliche Dekorationen wie Papierhüte, Girlanden und Tischdekorationen gestalten. Nutzen Sie verschiedene Materialien, um kreative und festliche Dekorationen zu schaffen.</w:t>
      </w:r>
    </w:p>
    <w:p w14:paraId="2424B80D" w14:textId="77777777" w:rsidR="008765FF" w:rsidRPr="008765FF" w:rsidRDefault="008765FF" w:rsidP="008765F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Geschichten und Erzählungen</w:t>
      </w:r>
    </w:p>
    <w:p w14:paraId="2FB58757"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Neujahrsgeschichten vorlesen</w:t>
      </w:r>
      <w:r w:rsidRPr="008765FF">
        <w:rPr>
          <w:rFonts w:ascii="Times New Roman" w:eastAsia="Times New Roman" w:hAnsi="Times New Roman" w:cs="Times New Roman"/>
          <w:sz w:val="24"/>
          <w:szCs w:val="24"/>
          <w:lang w:eastAsia="de-DE"/>
        </w:rPr>
        <w:t>: Lesen Sie Geschichten und Berichte über Neujahr und Neujahrsbräuche vor. Nutzen Sie auch persönliche Erinnerungen und Erlebnisse der Bewohner, um Gespräche anzuregen.</w:t>
      </w:r>
    </w:p>
    <w:p w14:paraId="6215EC6B"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Erinnerungen an frühere Neujahrsfeiern teilen</w:t>
      </w:r>
      <w:r w:rsidRPr="008765FF">
        <w:rPr>
          <w:rFonts w:ascii="Times New Roman" w:eastAsia="Times New Roman" w:hAnsi="Times New Roman" w:cs="Times New Roman"/>
          <w:sz w:val="24"/>
          <w:szCs w:val="24"/>
          <w:lang w:eastAsia="de-DE"/>
        </w:rPr>
        <w:t>: Ermutigen Sie die Bewohner, ihre eigenen Geschichten und Erinnerungen an Neujahrsfeiern in ihrer Jugend und im Laufe ihres Lebens zu teilen.</w:t>
      </w:r>
    </w:p>
    <w:p w14:paraId="7E1BC093" w14:textId="77777777" w:rsidR="008765FF" w:rsidRPr="008765FF" w:rsidRDefault="008765FF" w:rsidP="008765F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Musik und Gesang</w:t>
      </w:r>
    </w:p>
    <w:p w14:paraId="09B7C356"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Festliche Lieder singen</w:t>
      </w:r>
      <w:r w:rsidRPr="008765FF">
        <w:rPr>
          <w:rFonts w:ascii="Times New Roman" w:eastAsia="Times New Roman" w:hAnsi="Times New Roman" w:cs="Times New Roman"/>
          <w:sz w:val="24"/>
          <w:szCs w:val="24"/>
          <w:lang w:eastAsia="de-DE"/>
        </w:rPr>
        <w:t>: Singen Sie gemeinsam traditionelle Neujahrslieder und festliche Lieder. Nutzen Sie einfache Instrumente wie Tamburine oder Rasseln, um die Lieder zu begleiten.</w:t>
      </w:r>
    </w:p>
    <w:p w14:paraId="69CD7E80"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Musik hören</w:t>
      </w:r>
      <w:r w:rsidRPr="008765FF">
        <w:rPr>
          <w:rFonts w:ascii="Times New Roman" w:eastAsia="Times New Roman" w:hAnsi="Times New Roman" w:cs="Times New Roman"/>
          <w:sz w:val="24"/>
          <w:szCs w:val="24"/>
          <w:lang w:eastAsia="de-DE"/>
        </w:rPr>
        <w:t>: Spielen Sie festliche Musik und klassische Werke, die zur Besinnung und zum Genießen einladen.</w:t>
      </w:r>
    </w:p>
    <w:p w14:paraId="0B7AE08D" w14:textId="77777777" w:rsidR="008765FF" w:rsidRPr="008765FF" w:rsidRDefault="008765FF" w:rsidP="008765F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Bildung und Diskussion</w:t>
      </w:r>
    </w:p>
    <w:p w14:paraId="040531DB"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Vorträge und Diskussionen</w:t>
      </w:r>
      <w:r w:rsidRPr="008765FF">
        <w:rPr>
          <w:rFonts w:ascii="Times New Roman" w:eastAsia="Times New Roman" w:hAnsi="Times New Roman" w:cs="Times New Roman"/>
          <w:sz w:val="24"/>
          <w:szCs w:val="24"/>
          <w:lang w:eastAsia="de-DE"/>
        </w:rPr>
        <w:t>: Halten Sie kurze Vorträge über die Geschichte und Bedeutung von Neujahr und die Bräuche, die damit verbunden sind. Ermutigen Sie die Bewohner, Fragen zu stellen und ihre Meinungen zu äußern.</w:t>
      </w:r>
    </w:p>
    <w:p w14:paraId="56564D9D"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Filmvorführungen</w:t>
      </w:r>
      <w:r w:rsidRPr="008765FF">
        <w:rPr>
          <w:rFonts w:ascii="Times New Roman" w:eastAsia="Times New Roman" w:hAnsi="Times New Roman" w:cs="Times New Roman"/>
          <w:sz w:val="24"/>
          <w:szCs w:val="24"/>
          <w:lang w:eastAsia="de-DE"/>
        </w:rPr>
        <w:t>: Zeigen Sie Filme oder Dokumentationen über Neujahrsfeiern und -bräuche weltweit, um das historische und kulturelle Wissen zu vertiefen.</w:t>
      </w:r>
    </w:p>
    <w:p w14:paraId="47EC5C92" w14:textId="77777777" w:rsidR="008765FF" w:rsidRPr="008765FF" w:rsidRDefault="008765FF" w:rsidP="008765F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Gemeinsames Feiern</w:t>
      </w:r>
    </w:p>
    <w:p w14:paraId="51A83364"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Neujahrsfeier organisieren</w:t>
      </w:r>
      <w:r w:rsidRPr="008765FF">
        <w:rPr>
          <w:rFonts w:ascii="Times New Roman" w:eastAsia="Times New Roman" w:hAnsi="Times New Roman" w:cs="Times New Roman"/>
          <w:sz w:val="24"/>
          <w:szCs w:val="24"/>
          <w:lang w:eastAsia="de-DE"/>
        </w:rPr>
        <w:t>: Planen Sie eine festliche Neujahrsfeier mit Spielen, Musik und Tanz. Nutzen Sie die Gelegenheit, um gemeinsam zu feiern und die Gemeinschaft zu stärken.</w:t>
      </w:r>
    </w:p>
    <w:p w14:paraId="3CC861D0" w14:textId="77777777" w:rsidR="008765FF" w:rsidRPr="008765FF" w:rsidRDefault="008765FF" w:rsidP="008765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Neujahrsvorsätze</w:t>
      </w:r>
      <w:r w:rsidRPr="008765FF">
        <w:rPr>
          <w:rFonts w:ascii="Times New Roman" w:eastAsia="Times New Roman" w:hAnsi="Times New Roman" w:cs="Times New Roman"/>
          <w:sz w:val="24"/>
          <w:szCs w:val="24"/>
          <w:lang w:eastAsia="de-DE"/>
        </w:rPr>
        <w:t>: Organisieren Sie eine Sitzung, bei der die Bewohner ihre Neujahrsvorsätze notieren und darüber sprechen. Dies fördert die Reflexion und das Setzen von positiven Zielen für das kommende Jahr.</w:t>
      </w:r>
    </w:p>
    <w:p w14:paraId="6E5D4446" w14:textId="77777777" w:rsidR="008765FF" w:rsidRPr="008765FF" w:rsidRDefault="008765FF" w:rsidP="008765F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765FF">
        <w:rPr>
          <w:rFonts w:ascii="Times New Roman" w:eastAsia="Times New Roman" w:hAnsi="Times New Roman" w:cs="Times New Roman"/>
          <w:b/>
          <w:bCs/>
          <w:sz w:val="27"/>
          <w:szCs w:val="27"/>
          <w:lang w:eastAsia="de-DE"/>
        </w:rPr>
        <w:t>Nachbereitung</w:t>
      </w:r>
    </w:p>
    <w:p w14:paraId="0B1117DC" w14:textId="77777777" w:rsidR="008765FF" w:rsidRPr="008765FF" w:rsidRDefault="008765FF" w:rsidP="008765F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Fotos und Erinnerungen</w:t>
      </w:r>
    </w:p>
    <w:p w14:paraId="29CD1217" w14:textId="77777777" w:rsidR="008765FF" w:rsidRPr="008765FF" w:rsidRDefault="008765FF" w:rsidP="008765F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Fotowand</w:t>
      </w:r>
      <w:r w:rsidRPr="008765FF">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3B3BB48D" w14:textId="77777777" w:rsidR="008765FF" w:rsidRPr="008765FF" w:rsidRDefault="008765FF" w:rsidP="008765F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lastRenderedPageBreak/>
        <w:t>Erinnerungsalbum</w:t>
      </w:r>
      <w:r w:rsidRPr="008765FF">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7C8A67E6" w14:textId="77777777" w:rsidR="008765FF" w:rsidRPr="008765FF" w:rsidRDefault="008765FF" w:rsidP="008765F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Reflexion und Feedback</w:t>
      </w:r>
    </w:p>
    <w:p w14:paraId="64C0EB39" w14:textId="77777777" w:rsidR="008765FF" w:rsidRPr="008765FF" w:rsidRDefault="008765FF" w:rsidP="008765F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Gespräche über die Aktivitäten</w:t>
      </w:r>
      <w:r w:rsidRPr="008765FF">
        <w:rPr>
          <w:rFonts w:ascii="Times New Roman" w:eastAsia="Times New Roman" w:hAnsi="Times New Roman" w:cs="Times New Roman"/>
          <w:sz w:val="24"/>
          <w:szCs w:val="24"/>
          <w:lang w:eastAsia="de-DE"/>
        </w:rPr>
        <w:t>: Lassen Sie die Teilnehmer über ihre Eindrücke und Erlebnisse des Neujahrstages sprechen und was ihnen am meisten Spaß gemacht hat. Dies fördert das Gemeinschaftsgefühl und die Reflexion.</w:t>
      </w:r>
    </w:p>
    <w:p w14:paraId="580CCF89" w14:textId="77777777" w:rsidR="008765FF" w:rsidRPr="008765FF" w:rsidRDefault="008765FF" w:rsidP="008765F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b/>
          <w:bCs/>
          <w:sz w:val="24"/>
          <w:szCs w:val="24"/>
          <w:lang w:eastAsia="de-DE"/>
        </w:rPr>
        <w:t>Dankesrunde</w:t>
      </w:r>
      <w:r w:rsidRPr="008765FF">
        <w:rPr>
          <w:rFonts w:ascii="Times New Roman" w:eastAsia="Times New Roman" w:hAnsi="Times New Roman" w:cs="Times New Roman"/>
          <w:sz w:val="24"/>
          <w:szCs w:val="24"/>
          <w:lang w:eastAsia="de-DE"/>
        </w:rPr>
        <w:t>: Halten Sie eine Dankesrunde ab, in der sich die Bewohner und das Personal gegenseitig für die schönen Neujahrs-Aktivitäten bedanken können.</w:t>
      </w:r>
    </w:p>
    <w:p w14:paraId="71AEA04D"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r w:rsidRPr="008765FF">
        <w:rPr>
          <w:rFonts w:ascii="Times New Roman" w:eastAsia="Times New Roman" w:hAnsi="Times New Roman" w:cs="Times New Roman"/>
          <w:sz w:val="24"/>
          <w:szCs w:val="24"/>
          <w:lang w:eastAsia="de-DE"/>
        </w:rPr>
        <w:t>Neujahr bietet zahlreiche Möglichkeiten für kreative und interaktive Beschäftigungsaktivitäten, die sowohl Freude bereiten als auch das Gemeinschaftsgefühl stärken. Durch Bastelprojekte, Geschichten und Erzählungen, Musik und Gesang sowie gemeinsames Feiern und Dekorieren können Senioren eine unvergessliche und festliche Zeit erleben. Die gemeinsamen Erlebnisse schaffen wertvolle Erinnerungen und tragen zu einem positiven und erfüllten Alltag bei.</w:t>
      </w:r>
    </w:p>
    <w:p w14:paraId="692A3925" w14:textId="77777777" w:rsidR="008765FF" w:rsidRPr="008765FF" w:rsidRDefault="008765FF" w:rsidP="008765FF">
      <w:pPr>
        <w:spacing w:before="100" w:beforeAutospacing="1" w:after="100" w:afterAutospacing="1" w:line="240" w:lineRule="auto"/>
        <w:rPr>
          <w:rFonts w:ascii="Times New Roman" w:eastAsia="Times New Roman" w:hAnsi="Times New Roman" w:cs="Times New Roman"/>
          <w:sz w:val="24"/>
          <w:szCs w:val="24"/>
          <w:lang w:eastAsia="de-DE"/>
        </w:rPr>
      </w:pPr>
    </w:p>
    <w:p w14:paraId="583D52DE" w14:textId="77777777" w:rsidR="00A0113C" w:rsidRDefault="00A0113C"/>
    <w:sectPr w:rsidR="00A0113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F4C72"/>
    <w:multiLevelType w:val="multilevel"/>
    <w:tmpl w:val="E4C2A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49546A"/>
    <w:multiLevelType w:val="multilevel"/>
    <w:tmpl w:val="753C1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742879"/>
    <w:multiLevelType w:val="multilevel"/>
    <w:tmpl w:val="A68E42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326932"/>
    <w:multiLevelType w:val="multilevel"/>
    <w:tmpl w:val="F48C64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3C"/>
    <w:rsid w:val="008765FF"/>
    <w:rsid w:val="00A01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3EBC"/>
  <w15:chartTrackingRefBased/>
  <w15:docId w15:val="{E884D98D-8FA9-4A8E-867D-3A71F327B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765F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765F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765F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765F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765F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765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347810">
      <w:bodyDiv w:val="1"/>
      <w:marLeft w:val="0"/>
      <w:marRight w:val="0"/>
      <w:marTop w:val="0"/>
      <w:marBottom w:val="0"/>
      <w:divBdr>
        <w:top w:val="none" w:sz="0" w:space="0" w:color="auto"/>
        <w:left w:val="none" w:sz="0" w:space="0" w:color="auto"/>
        <w:bottom w:val="none" w:sz="0" w:space="0" w:color="auto"/>
        <w:right w:val="none" w:sz="0" w:space="0" w:color="auto"/>
      </w:divBdr>
    </w:div>
    <w:div w:id="155511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1319</Words>
  <Characters>8313</Characters>
  <Application>Microsoft Office Word</Application>
  <DocSecurity>0</DocSecurity>
  <Lines>69</Lines>
  <Paragraphs>19</Paragraphs>
  <ScaleCrop>false</ScaleCrop>
  <Company/>
  <LinksUpToDate>false</LinksUpToDate>
  <CharactersWithSpaces>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2024-06-06T21:01:00Z</dcterms:created>
  <dcterms:modified xsi:type="dcterms:W3CDTF">2024-06-06T21:02:00Z</dcterms:modified>
</cp:coreProperties>
</file>